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9B" w:rsidRDefault="004D06CC" w:rsidP="004D06CC">
      <w:pPr>
        <w:pStyle w:val="hyblnazev"/>
      </w:pPr>
      <w:r>
        <w:t>název práce / styl založený na název, Písmo: 20 b., Všechna velká, Mezera Před: 0 b., Úroveň 1, Následující styl: HYBL_NADPIS1</w:t>
      </w:r>
    </w:p>
    <w:p w:rsidR="004D06CC" w:rsidRDefault="004D06CC" w:rsidP="004D06CC">
      <w:pPr>
        <w:pStyle w:val="hyblnadpis1"/>
      </w:pPr>
      <w:r>
        <w:t>Nadpis 1 / Založený na: Normální, Následující styl: hybl_odstavec</w:t>
      </w:r>
    </w:p>
    <w:p w:rsidR="004D06CC" w:rsidRPr="004D06CC" w:rsidRDefault="004D06CC" w:rsidP="004D06CC">
      <w:pPr>
        <w:pStyle w:val="hyblodstavec"/>
      </w:pPr>
      <w:r>
        <w:t>hybl_odstavec / Styl Barva písma: Text 1, Odsazení: První řádek: 1 cm, Zarovnat do bloku, Řádkování: 1,5 řádku, Mezera Pře</w:t>
      </w:r>
      <w:r w:rsidR="00402440">
        <w:t xml:space="preserve">d: </w:t>
      </w:r>
      <w:r>
        <w:t>0 b. Za: 6 b., Následující styl: hybl_odstavec</w:t>
      </w:r>
    </w:p>
    <w:p w:rsidR="00E37537" w:rsidRDefault="004D06CC" w:rsidP="004D06CC">
      <w:pPr>
        <w:pStyle w:val="hyblobrazek"/>
      </w:pPr>
      <w:r>
        <w:t>hybl_obrazek / Odsazení První řádek: 0 cm, z</w:t>
      </w:r>
      <w:bookmarkStart w:id="0" w:name="_GoBack"/>
      <w:bookmarkEnd w:id="0"/>
      <w:r>
        <w:t xml:space="preserve">arovnání na střed, Řádkování: jednoduché, Mezera Za: 0 b., Styl: Zobrazit v Galerii stylů, Založený na: </w:t>
      </w:r>
      <w:r w:rsidR="00353BE7">
        <w:t>hybl_odstavec</w:t>
      </w:r>
      <w:r>
        <w:t>, Následující styl: hybl_obrazek_titulek</w:t>
      </w:r>
    </w:p>
    <w:p w:rsidR="004D06CC" w:rsidRDefault="004D06CC" w:rsidP="004D06CC">
      <w:pPr>
        <w:pStyle w:val="hyblobrazektitulek"/>
        <w:rPr>
          <w:lang w:eastAsia="cs-CZ"/>
        </w:rPr>
      </w:pPr>
      <w:r>
        <w:rPr>
          <w:lang w:eastAsia="cs-CZ"/>
        </w:rPr>
        <w:t>hybl_obrazek_titulek / Písmo: 10 b., Barva písma: Text 1, zarovnání na střed, Mezera Před: 10 b., Styl: Zobrazit v Galerii stylů, Založený na: Titulek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2A56A5" w:rsidTr="002A56A5">
        <w:tc>
          <w:tcPr>
            <w:tcW w:w="3020" w:type="dxa"/>
          </w:tcPr>
          <w:p w:rsidR="002A56A5" w:rsidRDefault="002A56A5" w:rsidP="002A56A5">
            <w:pPr>
              <w:pStyle w:val="hyblobrazek"/>
              <w:keepNext/>
            </w:pPr>
            <w:r>
              <w:drawing>
                <wp:inline distT="0" distB="0" distL="0" distR="0" wp14:anchorId="5604F4BF" wp14:editId="172E1643">
                  <wp:extent cx="1774092" cy="1144258"/>
                  <wp:effectExtent l="0" t="0" r="0" b="0"/>
                  <wp:docPr id="4" name="Obrázek 4" descr="Electromagnetic flowmeter Picom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ectromagnetic flowmeter Picom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501"/>
                          <a:stretch/>
                        </pic:blipFill>
                        <pic:spPr bwMode="auto">
                          <a:xfrm>
                            <a:off x="0" y="0"/>
                            <a:ext cx="1819313" cy="117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56A5" w:rsidRDefault="002A56A5" w:rsidP="004D06CC">
            <w:pPr>
              <w:pStyle w:val="hyblobrazektitulek"/>
            </w:pPr>
            <w:r>
              <w:t xml:space="preserve">Obr. </w:t>
            </w:r>
            <w:fldSimple w:instr=" SEQ Obr. \* ARABIC ">
              <w:r w:rsidR="00692D23">
                <w:rPr>
                  <w:noProof/>
                </w:rPr>
                <w:t>1</w:t>
              </w:r>
            </w:fldSimple>
            <w:r>
              <w:t xml:space="preserve"> Indukční průtokoměr </w:t>
            </w:r>
            <w:r w:rsidRPr="00EF128F">
              <w:t>Picomag DN15</w:t>
            </w:r>
            <w:r>
              <w:t xml:space="preserve"> </w:t>
            </w:r>
            <w:r>
              <w:fldChar w:fldCharType="begin"/>
            </w:r>
            <w:r>
              <w:instrText xml:space="preserve"> REF _Ref20395166 \r \h </w:instrText>
            </w:r>
            <w:r>
              <w:fldChar w:fldCharType="separate"/>
            </w:r>
            <w:r w:rsidR="00692D23">
              <w:t>[2]</w:t>
            </w:r>
            <w:r>
              <w:fldChar w:fldCharType="end"/>
            </w:r>
          </w:p>
        </w:tc>
        <w:tc>
          <w:tcPr>
            <w:tcW w:w="3021" w:type="dxa"/>
          </w:tcPr>
          <w:p w:rsidR="002A56A5" w:rsidRDefault="002A56A5" w:rsidP="002A56A5">
            <w:pPr>
              <w:pStyle w:val="hyblobrazek"/>
              <w:keepNext/>
            </w:pPr>
            <w:r>
              <w:drawing>
                <wp:inline distT="0" distB="0" distL="0" distR="0" wp14:anchorId="619C9BF0" wp14:editId="50172678">
                  <wp:extent cx="1769112" cy="1141046"/>
                  <wp:effectExtent l="0" t="0" r="2540" b="2540"/>
                  <wp:docPr id="6" name="Obrázek 6" descr="Electromagnetic flowmeter Picom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ectromagnetic flowmeter Picom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501"/>
                          <a:stretch/>
                        </pic:blipFill>
                        <pic:spPr bwMode="auto">
                          <a:xfrm>
                            <a:off x="0" y="0"/>
                            <a:ext cx="1801551" cy="116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56A5" w:rsidRDefault="002A56A5" w:rsidP="002A56A5">
            <w:pPr>
              <w:pStyle w:val="hyblobrazektitulek"/>
            </w:pPr>
            <w:r>
              <w:t xml:space="preserve">Obr. </w:t>
            </w:r>
            <w:fldSimple w:instr=" SEQ Obr. \* ARABIC ">
              <w:r w:rsidR="00692D23">
                <w:rPr>
                  <w:noProof/>
                </w:rPr>
                <w:t>2</w:t>
              </w:r>
            </w:fldSimple>
            <w:r w:rsidR="003F2822">
              <w:rPr>
                <w:noProof/>
              </w:rPr>
              <w:t xml:space="preserve"> </w:t>
            </w:r>
            <w:r w:rsidR="003F2822">
              <w:t xml:space="preserve">Indukční průtokoměr </w:t>
            </w:r>
            <w:r w:rsidR="003F2822" w:rsidRPr="00EF128F">
              <w:t>Picomag DN15</w:t>
            </w:r>
            <w:r w:rsidR="003F2822">
              <w:t xml:space="preserve"> </w:t>
            </w:r>
            <w:r w:rsidR="003F2822">
              <w:fldChar w:fldCharType="begin"/>
            </w:r>
            <w:r w:rsidR="003F2822">
              <w:instrText xml:space="preserve"> REF _Ref20395166 \r \h </w:instrText>
            </w:r>
            <w:r w:rsidR="003F2822">
              <w:fldChar w:fldCharType="separate"/>
            </w:r>
            <w:r w:rsidR="00692D23">
              <w:t>[2]</w:t>
            </w:r>
            <w:r w:rsidR="003F2822">
              <w:fldChar w:fldCharType="end"/>
            </w:r>
          </w:p>
        </w:tc>
        <w:tc>
          <w:tcPr>
            <w:tcW w:w="3021" w:type="dxa"/>
          </w:tcPr>
          <w:p w:rsidR="002A56A5" w:rsidRDefault="002A56A5" w:rsidP="002A56A5">
            <w:pPr>
              <w:pStyle w:val="hyblobrazek"/>
              <w:keepNext/>
            </w:pPr>
            <w:r>
              <w:drawing>
                <wp:inline distT="0" distB="0" distL="0" distR="0" wp14:anchorId="40686969" wp14:editId="00A0A8B5">
                  <wp:extent cx="1703754" cy="1098891"/>
                  <wp:effectExtent l="0" t="0" r="0" b="6350"/>
                  <wp:docPr id="7" name="Obrázek 7" descr="Electromagnetic flowmeter Picom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ectromagnetic flowmeter Picom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501"/>
                          <a:stretch/>
                        </pic:blipFill>
                        <pic:spPr bwMode="auto">
                          <a:xfrm>
                            <a:off x="0" y="0"/>
                            <a:ext cx="1734101" cy="1118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56A5" w:rsidRDefault="002A56A5" w:rsidP="002A56A5">
            <w:pPr>
              <w:pStyle w:val="hyblobrazektitulek"/>
            </w:pPr>
            <w:r>
              <w:t xml:space="preserve">Obr. </w:t>
            </w:r>
            <w:fldSimple w:instr=" SEQ Obr. \* ARABIC ">
              <w:r w:rsidR="00692D23">
                <w:rPr>
                  <w:noProof/>
                </w:rPr>
                <w:t>3</w:t>
              </w:r>
            </w:fldSimple>
            <w:r w:rsidR="003F2822">
              <w:t xml:space="preserve"> Indukční průtokoměr </w:t>
            </w:r>
            <w:r w:rsidR="003F2822" w:rsidRPr="00EF128F">
              <w:t>Picomag DN15</w:t>
            </w:r>
            <w:r w:rsidR="003F2822">
              <w:t xml:space="preserve"> </w:t>
            </w:r>
            <w:r w:rsidR="003F2822">
              <w:fldChar w:fldCharType="begin"/>
            </w:r>
            <w:r w:rsidR="003F2822">
              <w:instrText xml:space="preserve"> REF _Ref20395166 \r \h </w:instrText>
            </w:r>
            <w:r w:rsidR="003F2822">
              <w:fldChar w:fldCharType="separate"/>
            </w:r>
            <w:r w:rsidR="00692D23">
              <w:t>[2]</w:t>
            </w:r>
            <w:r w:rsidR="003F2822">
              <w:fldChar w:fldCharType="end"/>
            </w:r>
          </w:p>
        </w:tc>
      </w:tr>
    </w:tbl>
    <w:p w:rsidR="003F2822" w:rsidRDefault="003F2822" w:rsidP="003F2822">
      <w:pPr>
        <w:pStyle w:val="hyblodstavec"/>
      </w:pPr>
    </w:p>
    <w:p w:rsidR="003F2822" w:rsidRPr="003F2822" w:rsidRDefault="003F2822" w:rsidP="003F2822">
      <w:pPr>
        <w:pStyle w:val="hyblodstavec"/>
        <w:rPr>
          <w:rFonts w:eastAsiaTheme="majorEastAsia"/>
          <w:color w:val="0563C1" w:themeColor="hyperlink"/>
          <w:u w:val="single"/>
        </w:rPr>
      </w:pPr>
      <w:r>
        <w:t xml:space="preserve">Zdroje se řídí normou ISO690: </w:t>
      </w:r>
      <w:r>
        <w:fldChar w:fldCharType="begin"/>
      </w:r>
      <w:r>
        <w:instrText xml:space="preserve"> HYPERLINK "https://www.knihovnazn.cz/files/citace.pdf" </w:instrText>
      </w:r>
      <w:r>
        <w:fldChar w:fldCharType="separate"/>
      </w:r>
      <w:r>
        <w:rPr>
          <w:color w:val="0000FF"/>
          <w:u w:val="single"/>
        </w:rPr>
        <w:t>Jak správně citovat? Příklady citací dle normy ČSN ISO 690</w:t>
      </w:r>
    </w:p>
    <w:p w:rsidR="003F2822" w:rsidRDefault="003F2822" w:rsidP="003F2822">
      <w:pPr>
        <w:pStyle w:val="hyblodstavec"/>
      </w:pPr>
      <w:r>
        <w:fldChar w:fldCharType="end"/>
      </w:r>
      <w:r>
        <w:br w:type="page"/>
      </w:r>
    </w:p>
    <w:p w:rsidR="008D7799" w:rsidRDefault="00D16068" w:rsidP="008D675D">
      <w:pPr>
        <w:pStyle w:val="hyblnadpis1"/>
      </w:pPr>
      <w:r>
        <w:lastRenderedPageBreak/>
        <w:t>Zdroje</w:t>
      </w:r>
    </w:p>
    <w:p w:rsidR="00E65051" w:rsidRDefault="00E65051" w:rsidP="00C42D5B">
      <w:pPr>
        <w:pStyle w:val="hyblzdroje"/>
        <w:numPr>
          <w:ilvl w:val="0"/>
          <w:numId w:val="6"/>
        </w:numPr>
      </w:pPr>
      <w:bookmarkStart w:id="1" w:name="_Ref19788147"/>
      <w:bookmarkStart w:id="2" w:name="_Ref19791602"/>
      <w:r>
        <w:t xml:space="preserve">ŠARATA, Roman. </w:t>
      </w:r>
      <w:r w:rsidRPr="00E65051">
        <w:rPr>
          <w:i/>
          <w:iCs/>
        </w:rPr>
        <w:t>Obecné principy měření průtoků</w:t>
      </w:r>
      <w:r>
        <w:t xml:space="preserve">. Zlín: Univerzita Tomáše Bati ve Zlíně, 2008, 54 s. Dostupné také z: </w:t>
      </w:r>
      <w:hyperlink r:id="rId9" w:history="1">
        <w:r w:rsidRPr="004321CC">
          <w:rPr>
            <w:rStyle w:val="Hypertextovodkaz"/>
          </w:rPr>
          <w:t>http://hdl.handle.net/10563/5905</w:t>
        </w:r>
      </w:hyperlink>
      <w:r>
        <w:t>. Tomas Bata University in Zlín. Faculty of Applied Informatics, Ústav aplikované informatiky. Vedoucí práce Macků, Lubomír.</w:t>
      </w:r>
    </w:p>
    <w:p w:rsidR="00E37537" w:rsidRPr="00D16068" w:rsidRDefault="00E37537" w:rsidP="00692D23">
      <w:pPr>
        <w:pStyle w:val="hyblzdroje"/>
        <w:numPr>
          <w:ilvl w:val="0"/>
          <w:numId w:val="6"/>
        </w:numPr>
      </w:pPr>
      <w:bookmarkStart w:id="3" w:name="_Ref20393318"/>
      <w:bookmarkStart w:id="4" w:name="_Ref20395166"/>
      <w:bookmarkEnd w:id="1"/>
      <w:bookmarkEnd w:id="2"/>
      <w:bookmarkEnd w:id="3"/>
      <w:r w:rsidRPr="00E37537">
        <w:rPr>
          <w:iCs/>
          <w:color w:val="000000"/>
        </w:rPr>
        <w:t>Magneticko-indukční průtokoměr pro vodivé kapaliny.</w:t>
      </w:r>
      <w:r w:rsidRPr="00E37537">
        <w:rPr>
          <w:i/>
          <w:iCs/>
          <w:color w:val="000000"/>
        </w:rPr>
        <w:t xml:space="preserve"> E-direct </w:t>
      </w:r>
      <w:r>
        <w:rPr>
          <w:color w:val="000000"/>
        </w:rPr>
        <w:t xml:space="preserve">[online]. Praha: </w:t>
      </w:r>
      <w:r w:rsidRPr="00E37537">
        <w:rPr>
          <w:color w:val="000000"/>
        </w:rPr>
        <w:t>Endress+Hauser Czech s.r.o.</w:t>
      </w:r>
      <w:r>
        <w:rPr>
          <w:color w:val="000000"/>
        </w:rPr>
        <w:t xml:space="preserve">, ©2019 [cit. 26.9.2019]. Dostupné z: </w:t>
      </w:r>
      <w:hyperlink r:id="rId10" w:history="1">
        <w:r w:rsidRPr="004321CC">
          <w:rPr>
            <w:rStyle w:val="Hypertextovodkaz"/>
          </w:rPr>
          <w:t>https://www.e-direct.endress.com/cz/cs/magneticko-indukcni-prutokomer-Picomag</w:t>
        </w:r>
      </w:hyperlink>
      <w:bookmarkEnd w:id="4"/>
    </w:p>
    <w:sectPr w:rsidR="00E37537" w:rsidRPr="00D16068" w:rsidSect="000F208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63C" w:rsidRDefault="00E0063C" w:rsidP="00E0063C">
      <w:pPr>
        <w:spacing w:after="0" w:line="240" w:lineRule="auto"/>
      </w:pPr>
      <w:r>
        <w:separator/>
      </w:r>
    </w:p>
  </w:endnote>
  <w:endnote w:type="continuationSeparator" w:id="0">
    <w:p w:rsidR="00E0063C" w:rsidRDefault="00E0063C" w:rsidP="00E00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63C" w:rsidRDefault="00275F15" w:rsidP="008D675D">
    <w:pPr>
      <w:pStyle w:val="hzblzapati"/>
    </w:pPr>
    <w:fldSimple w:instr=" FILENAME   \* MERGEFORMAT ">
      <w:r w:rsidR="00D16068">
        <w:rPr>
          <w:noProof/>
        </w:rPr>
        <w:t>vypocet_rce_hybl</w:t>
      </w:r>
    </w:fldSimple>
    <w:r w:rsidR="00E0063C">
      <w:ptab w:relativeTo="margin" w:alignment="center" w:leader="none"/>
    </w:r>
    <w:r w:rsidR="00E0063C">
      <w:t xml:space="preserve">Str. </w:t>
    </w:r>
    <w:r w:rsidR="00E0063C">
      <w:fldChar w:fldCharType="begin"/>
    </w:r>
    <w:r w:rsidR="00E0063C">
      <w:instrText>PAGE  \* Arabic  \* MERGEFORMAT</w:instrText>
    </w:r>
    <w:r w:rsidR="00E0063C">
      <w:fldChar w:fldCharType="separate"/>
    </w:r>
    <w:r w:rsidR="00692D23">
      <w:rPr>
        <w:noProof/>
      </w:rPr>
      <w:t>2</w:t>
    </w:r>
    <w:r w:rsidR="00E0063C">
      <w:fldChar w:fldCharType="end"/>
    </w:r>
    <w:r w:rsidR="00E0063C">
      <w:t xml:space="preserve"> z </w:t>
    </w:r>
    <w:fldSimple w:instr="NUMPAGES  \* Arabic  \* MERGEFORMAT">
      <w:r w:rsidR="00692D23">
        <w:rPr>
          <w:noProof/>
        </w:rPr>
        <w:t>2</w:t>
      </w:r>
    </w:fldSimple>
    <w:r w:rsidR="00E0063C">
      <w:ptab w:relativeTo="margin" w:alignment="right" w:leader="none"/>
    </w:r>
    <w:sdt>
      <w:sdtPr>
        <w:alias w:val="Autor"/>
        <w:tag w:val=""/>
        <w:id w:val="722718833"/>
        <w:placeholder>
          <w:docPart w:val="C9B86171E3BF46888E95B743D855708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0063C">
          <w:t>Bc. Ján Hýbl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63C" w:rsidRDefault="00E0063C" w:rsidP="00E0063C">
      <w:pPr>
        <w:spacing w:after="0" w:line="240" w:lineRule="auto"/>
      </w:pPr>
      <w:r>
        <w:separator/>
      </w:r>
    </w:p>
  </w:footnote>
  <w:footnote w:type="continuationSeparator" w:id="0">
    <w:p w:rsidR="00E0063C" w:rsidRDefault="00E0063C" w:rsidP="00E00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1F99"/>
    <w:multiLevelType w:val="hybridMultilevel"/>
    <w:tmpl w:val="F1FE440C"/>
    <w:lvl w:ilvl="0" w:tplc="CF6E6B14">
      <w:start w:val="1"/>
      <w:numFmt w:val="bullet"/>
      <w:pStyle w:val="tex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0320A"/>
    <w:multiLevelType w:val="multilevel"/>
    <w:tmpl w:val="B06A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D6AA7"/>
    <w:multiLevelType w:val="hybridMultilevel"/>
    <w:tmpl w:val="FFC6D72A"/>
    <w:lvl w:ilvl="0" w:tplc="12083C0A">
      <w:start w:val="1"/>
      <w:numFmt w:val="decimal"/>
      <w:lvlText w:val="[%1]"/>
      <w:lvlJc w:val="left"/>
      <w:pPr>
        <w:ind w:left="85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514435B"/>
    <w:multiLevelType w:val="hybridMultilevel"/>
    <w:tmpl w:val="7A6E5354"/>
    <w:lvl w:ilvl="0" w:tplc="B87865A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466EFE"/>
    <w:multiLevelType w:val="multilevel"/>
    <w:tmpl w:val="B4C0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33819"/>
    <w:multiLevelType w:val="hybridMultilevel"/>
    <w:tmpl w:val="BE126FDE"/>
    <w:lvl w:ilvl="0" w:tplc="B87865A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C30ECA"/>
    <w:multiLevelType w:val="hybridMultilevel"/>
    <w:tmpl w:val="B8ECE67A"/>
    <w:lvl w:ilvl="0" w:tplc="B87865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activeWritingStyle w:appName="MSWord" w:lang="en-US" w:vendorID="64" w:dllVersion="131078" w:nlCheck="1" w:checkStyle="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799"/>
    <w:rsid w:val="0004352E"/>
    <w:rsid w:val="000F2089"/>
    <w:rsid w:val="001D185F"/>
    <w:rsid w:val="00275F15"/>
    <w:rsid w:val="002A56A5"/>
    <w:rsid w:val="00353BE7"/>
    <w:rsid w:val="003A2F95"/>
    <w:rsid w:val="003F2822"/>
    <w:rsid w:val="00402440"/>
    <w:rsid w:val="004D06CC"/>
    <w:rsid w:val="00505ED6"/>
    <w:rsid w:val="0052019B"/>
    <w:rsid w:val="005E7481"/>
    <w:rsid w:val="00681EB0"/>
    <w:rsid w:val="00692D23"/>
    <w:rsid w:val="006F34B7"/>
    <w:rsid w:val="0073347C"/>
    <w:rsid w:val="007F55DC"/>
    <w:rsid w:val="00847C3D"/>
    <w:rsid w:val="008C7F5F"/>
    <w:rsid w:val="008D675D"/>
    <w:rsid w:val="008D7799"/>
    <w:rsid w:val="008F5257"/>
    <w:rsid w:val="00982FB5"/>
    <w:rsid w:val="00A35534"/>
    <w:rsid w:val="00A76236"/>
    <w:rsid w:val="00AE1470"/>
    <w:rsid w:val="00B60290"/>
    <w:rsid w:val="00C15FBB"/>
    <w:rsid w:val="00D16068"/>
    <w:rsid w:val="00DA3072"/>
    <w:rsid w:val="00E0063C"/>
    <w:rsid w:val="00E37537"/>
    <w:rsid w:val="00E65051"/>
    <w:rsid w:val="00E77093"/>
    <w:rsid w:val="00E926D4"/>
    <w:rsid w:val="00EA21CD"/>
    <w:rsid w:val="00EC01D6"/>
    <w:rsid w:val="00EF128F"/>
    <w:rsid w:val="00F2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C59005"/>
  <w15:chartTrackingRefBased/>
  <w15:docId w15:val="{6831E6FC-D8A4-45A1-A124-92103917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675D"/>
  </w:style>
  <w:style w:type="paragraph" w:styleId="Nadpis1">
    <w:name w:val="heading 1"/>
    <w:basedOn w:val="Normln"/>
    <w:next w:val="hyblodstavec"/>
    <w:link w:val="Nadpis1Char"/>
    <w:uiPriority w:val="9"/>
    <w:qFormat/>
    <w:rsid w:val="00505ED6"/>
    <w:pPr>
      <w:keepNext/>
      <w:keepLines/>
      <w:spacing w:before="480" w:after="240" w:line="240" w:lineRule="auto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355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355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8D77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52019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05ED6"/>
    <w:rPr>
      <w:rFonts w:asciiTheme="majorHAnsi" w:eastAsiaTheme="majorEastAsia" w:hAnsiTheme="majorHAnsi" w:cstheme="majorBidi"/>
      <w:b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F24E50"/>
    <w:pPr>
      <w:spacing w:before="480" w:after="1000" w:line="240" w:lineRule="auto"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24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yblnazev">
    <w:name w:val="hybl_nazev"/>
    <w:basedOn w:val="Nzev"/>
    <w:next w:val="hyblnadpis1"/>
    <w:qFormat/>
    <w:rsid w:val="00A76236"/>
    <w:pPr>
      <w:spacing w:before="0"/>
      <w:outlineLvl w:val="0"/>
    </w:pPr>
    <w:rPr>
      <w:caps/>
      <w:sz w:val="40"/>
    </w:rPr>
  </w:style>
  <w:style w:type="paragraph" w:customStyle="1" w:styleId="Autor">
    <w:name w:val="Autor"/>
    <w:basedOn w:val="Normln"/>
    <w:qFormat/>
    <w:rsid w:val="008F5257"/>
    <w:pPr>
      <w:spacing w:after="1080" w:line="360" w:lineRule="auto"/>
      <w:contextualSpacing/>
      <w:jc w:val="center"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F24E50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24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i">
    <w:name w:val="mi"/>
    <w:basedOn w:val="Standardnpsmoodstavce"/>
    <w:rsid w:val="00C15FBB"/>
  </w:style>
  <w:style w:type="character" w:customStyle="1" w:styleId="mn">
    <w:name w:val="mn"/>
    <w:basedOn w:val="Standardnpsmoodstavce"/>
    <w:rsid w:val="00C15FBB"/>
  </w:style>
  <w:style w:type="character" w:customStyle="1" w:styleId="mo">
    <w:name w:val="mo"/>
    <w:basedOn w:val="Standardnpsmoodstavce"/>
    <w:rsid w:val="00C15FBB"/>
  </w:style>
  <w:style w:type="paragraph" w:styleId="Normlnweb">
    <w:name w:val="Normal (Web)"/>
    <w:basedOn w:val="Normln"/>
    <w:uiPriority w:val="99"/>
    <w:semiHidden/>
    <w:unhideWhenUsed/>
    <w:rsid w:val="00E92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line-math">
    <w:name w:val="inline-math"/>
    <w:basedOn w:val="Standardnpsmoodstavce"/>
    <w:rsid w:val="00E926D4"/>
  </w:style>
  <w:style w:type="character" w:styleId="Zstupntext">
    <w:name w:val="Placeholder Text"/>
    <w:basedOn w:val="Standardnpsmoodstavce"/>
    <w:uiPriority w:val="99"/>
    <w:semiHidden/>
    <w:rsid w:val="00E926D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00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063C"/>
  </w:style>
  <w:style w:type="paragraph" w:styleId="Zpat">
    <w:name w:val="footer"/>
    <w:basedOn w:val="Normln"/>
    <w:link w:val="ZpatChar"/>
    <w:uiPriority w:val="99"/>
    <w:unhideWhenUsed/>
    <w:rsid w:val="00E00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063C"/>
  </w:style>
  <w:style w:type="paragraph" w:styleId="Nadpisobsahu">
    <w:name w:val="TOC Heading"/>
    <w:basedOn w:val="Nadpis1"/>
    <w:next w:val="Normln"/>
    <w:uiPriority w:val="39"/>
    <w:unhideWhenUsed/>
    <w:qFormat/>
    <w:rsid w:val="00D16068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D16068"/>
    <w:pPr>
      <w:spacing w:after="100"/>
    </w:pPr>
  </w:style>
  <w:style w:type="character" w:styleId="Sledovanodkaz">
    <w:name w:val="FollowedHyperlink"/>
    <w:basedOn w:val="Standardnpsmoodstavce"/>
    <w:uiPriority w:val="99"/>
    <w:semiHidden/>
    <w:unhideWhenUsed/>
    <w:rsid w:val="00D16068"/>
    <w:rPr>
      <w:color w:val="954F72" w:themeColor="followedHyperlink"/>
      <w:u w:val="single"/>
    </w:rPr>
  </w:style>
  <w:style w:type="paragraph" w:customStyle="1" w:styleId="textodstavec">
    <w:name w:val="text_odstavec"/>
    <w:basedOn w:val="Normln"/>
    <w:qFormat/>
    <w:rsid w:val="00847C3D"/>
    <w:pPr>
      <w:spacing w:after="120" w:line="360" w:lineRule="auto"/>
      <w:ind w:firstLine="567"/>
      <w:jc w:val="both"/>
    </w:pPr>
    <w:rPr>
      <w:rFonts w:ascii="Times New Roman" w:hAnsi="Times New Roman" w:cs="Arial"/>
      <w:sz w:val="24"/>
      <w:szCs w:val="28"/>
    </w:rPr>
  </w:style>
  <w:style w:type="paragraph" w:customStyle="1" w:styleId="hyblzdroje">
    <w:name w:val="hybl_zdroje"/>
    <w:basedOn w:val="textodstavec"/>
    <w:qFormat/>
    <w:rsid w:val="008D675D"/>
    <w:pPr>
      <w:ind w:firstLine="0"/>
    </w:pPr>
  </w:style>
  <w:style w:type="paragraph" w:styleId="Bezmezer">
    <w:name w:val="No Spacing"/>
    <w:uiPriority w:val="1"/>
    <w:qFormat/>
    <w:rsid w:val="00B60290"/>
    <w:pPr>
      <w:spacing w:after="0" w:line="240" w:lineRule="auto"/>
    </w:pPr>
  </w:style>
  <w:style w:type="paragraph" w:customStyle="1" w:styleId="textodstavecbez">
    <w:name w:val="text_odstavec_bez"/>
    <w:basedOn w:val="textodstavec"/>
    <w:qFormat/>
    <w:rsid w:val="00EA21CD"/>
    <w:pPr>
      <w:ind w:firstLine="0"/>
    </w:pPr>
  </w:style>
  <w:style w:type="paragraph" w:customStyle="1" w:styleId="textlist">
    <w:name w:val="text_list"/>
    <w:basedOn w:val="textodstavecbez"/>
    <w:qFormat/>
    <w:rsid w:val="00EA21CD"/>
    <w:pPr>
      <w:numPr>
        <w:numId w:val="7"/>
      </w:numPr>
      <w:ind w:left="714" w:hanging="357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355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355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A35534"/>
    <w:rPr>
      <w:b/>
      <w:bCs/>
    </w:rPr>
  </w:style>
  <w:style w:type="paragraph" w:customStyle="1" w:styleId="hyblobrazek">
    <w:name w:val="hybl_obrazek"/>
    <w:basedOn w:val="textodstavec"/>
    <w:next w:val="hyblobrazektitulek"/>
    <w:qFormat/>
    <w:rsid w:val="00A76236"/>
    <w:pPr>
      <w:spacing w:after="0" w:line="240" w:lineRule="auto"/>
      <w:ind w:firstLine="0"/>
      <w:jc w:val="center"/>
    </w:pPr>
    <w:rPr>
      <w:noProof/>
      <w:lang w:eastAsia="cs-CZ"/>
    </w:rPr>
  </w:style>
  <w:style w:type="paragraph" w:customStyle="1" w:styleId="hyblobrazektitulek">
    <w:name w:val="hybl_obrazek_titulek"/>
    <w:basedOn w:val="Titulek"/>
    <w:qFormat/>
    <w:rsid w:val="00A76236"/>
    <w:pPr>
      <w:spacing w:before="200"/>
      <w:jc w:val="center"/>
    </w:pPr>
    <w:rPr>
      <w:color w:val="000000" w:themeColor="text1"/>
      <w:sz w:val="20"/>
    </w:rPr>
  </w:style>
  <w:style w:type="paragraph" w:customStyle="1" w:styleId="hyblodstavec">
    <w:name w:val="hybl_odstavec"/>
    <w:basedOn w:val="Normlnweb"/>
    <w:qFormat/>
    <w:rsid w:val="00A76236"/>
    <w:pPr>
      <w:spacing w:before="0" w:beforeAutospacing="0" w:after="120" w:afterAutospacing="0" w:line="360" w:lineRule="auto"/>
      <w:ind w:firstLine="567"/>
      <w:jc w:val="both"/>
    </w:pPr>
    <w:rPr>
      <w:color w:val="000000" w:themeColor="text1"/>
    </w:rPr>
  </w:style>
  <w:style w:type="paragraph" w:customStyle="1" w:styleId="hyblnadpis1">
    <w:name w:val="hybl_nadpis1"/>
    <w:basedOn w:val="Nadpis1"/>
    <w:next w:val="hyblodstavec"/>
    <w:qFormat/>
    <w:rsid w:val="008D675D"/>
    <w:rPr>
      <w:rFonts w:eastAsia="Times New Roman"/>
      <w:lang w:eastAsia="cs-CZ"/>
    </w:rPr>
  </w:style>
  <w:style w:type="paragraph" w:customStyle="1" w:styleId="hzblzapati">
    <w:name w:val="hzbl_zapati"/>
    <w:basedOn w:val="Zpat"/>
    <w:qFormat/>
    <w:rsid w:val="008D6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0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-direct.endress.com/cz/cs/magneticko-indukcni-prutokomer-Picoma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0563/5905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B86171E3BF46888E95B743D85570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FAC1B5-00D9-4042-8440-BEA5A0D9429B}"/>
      </w:docPartPr>
      <w:docPartBody>
        <w:p w:rsidR="004310CE" w:rsidRDefault="00A51646">
          <w:r w:rsidRPr="00BA775A">
            <w:rPr>
              <w:rStyle w:val="Zstupntext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646"/>
    <w:rsid w:val="004310CE"/>
    <w:rsid w:val="00A5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FF94BA118F2462D815DBDDA99F382B5">
    <w:name w:val="6FF94BA118F2462D815DBDDA99F382B5"/>
    <w:rsid w:val="00A51646"/>
  </w:style>
  <w:style w:type="paragraph" w:customStyle="1" w:styleId="2FC08135B2524AB893F7EF4B24659024">
    <w:name w:val="2FC08135B2524AB893F7EF4B24659024"/>
    <w:rsid w:val="00A51646"/>
  </w:style>
  <w:style w:type="character" w:styleId="Zstupntext">
    <w:name w:val="Placeholder Text"/>
    <w:basedOn w:val="Standardnpsmoodstavce"/>
    <w:uiPriority w:val="99"/>
    <w:semiHidden/>
    <w:rsid w:val="00A5164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1E95B-4B7B-468B-AAC6-1A921A3B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Ján Hýbl</dc:creator>
  <cp:keywords/>
  <dc:description/>
  <cp:lastModifiedBy>Bc. Ján Hýbl</cp:lastModifiedBy>
  <cp:revision>7</cp:revision>
  <dcterms:created xsi:type="dcterms:W3CDTF">2019-09-26T10:02:00Z</dcterms:created>
  <dcterms:modified xsi:type="dcterms:W3CDTF">2019-11-05T12:59:00Z</dcterms:modified>
</cp:coreProperties>
</file>